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4B" w:rsidRPr="00077194" w:rsidRDefault="002E424B" w:rsidP="00077194">
      <w:pPr>
        <w:jc w:val="center"/>
        <w:rPr>
          <w:b/>
          <w:sz w:val="24"/>
          <w:szCs w:val="24"/>
        </w:rPr>
      </w:pPr>
    </w:p>
    <w:p w:rsidR="00077194" w:rsidRDefault="00077194" w:rsidP="00077194">
      <w:pPr>
        <w:jc w:val="center"/>
        <w:rPr>
          <w:rFonts w:ascii="Arial" w:hAnsi="Arial" w:cs="Arial"/>
          <w:b/>
          <w:color w:val="111827"/>
          <w:sz w:val="24"/>
          <w:szCs w:val="24"/>
          <w:shd w:val="clear" w:color="auto" w:fill="FFFFFF"/>
        </w:rPr>
      </w:pPr>
      <w:bookmarkStart w:id="0" w:name="_GoBack"/>
      <w:r w:rsidRPr="00077194">
        <w:rPr>
          <w:rFonts w:ascii="Arial" w:hAnsi="Arial" w:cs="Arial"/>
          <w:b/>
          <w:color w:val="111827"/>
          <w:sz w:val="24"/>
          <w:szCs w:val="24"/>
          <w:shd w:val="clear" w:color="auto" w:fill="FFFFFF"/>
        </w:rPr>
        <w:t>La transparencia en el Sector Salud de Querétaro</w:t>
      </w:r>
    </w:p>
    <w:bookmarkEnd w:id="0"/>
    <w:p w:rsidR="00077194" w:rsidRDefault="00077194" w:rsidP="00077194">
      <w:pPr>
        <w:jc w:val="center"/>
        <w:rPr>
          <w:rFonts w:ascii="Arial" w:hAnsi="Arial" w:cs="Arial"/>
          <w:b/>
          <w:color w:val="111827"/>
          <w:sz w:val="24"/>
          <w:szCs w:val="24"/>
          <w:shd w:val="clear" w:color="auto" w:fill="FFFFFF"/>
        </w:rPr>
      </w:pPr>
    </w:p>
    <w:p w:rsidR="00077194" w:rsidRPr="00077194" w:rsidRDefault="00077194" w:rsidP="00077194">
      <w:pPr>
        <w:jc w:val="center"/>
        <w:rPr>
          <w:b/>
          <w:sz w:val="24"/>
          <w:szCs w:val="24"/>
        </w:rPr>
      </w:pPr>
    </w:p>
    <w:p w:rsidR="00077194" w:rsidRDefault="00077194">
      <w:hyperlink r:id="rId4" w:history="1">
        <w:r w:rsidRPr="00AA3B76">
          <w:rPr>
            <w:rStyle w:val="Hipervnculo"/>
          </w:rPr>
          <w:t>https://seseq.gob.mx/transparenciaseseq/home</w:t>
        </w:r>
      </w:hyperlink>
    </w:p>
    <w:p w:rsidR="00077194" w:rsidRDefault="00077194">
      <w:hyperlink r:id="rId5" w:history="1">
        <w:r w:rsidRPr="00AA3B76">
          <w:rPr>
            <w:rStyle w:val="Hipervnculo"/>
          </w:rPr>
          <w:t>https://www.seseq.gob.mx/inicio</w:t>
        </w:r>
      </w:hyperlink>
    </w:p>
    <w:p w:rsidR="00077194" w:rsidRDefault="00077194">
      <w:hyperlink r:id="rId6" w:history="1">
        <w:r w:rsidRPr="00AA3B76">
          <w:rPr>
            <w:rStyle w:val="Hipervnculo"/>
          </w:rPr>
          <w:t>https://www.seseq.gob.mx/red_servicios</w:t>
        </w:r>
      </w:hyperlink>
    </w:p>
    <w:p w:rsidR="00077194" w:rsidRDefault="00077194">
      <w:hyperlink r:id="rId7" w:history="1">
        <w:r w:rsidRPr="00AA3B76">
          <w:rPr>
            <w:rStyle w:val="Hipervnculo"/>
          </w:rPr>
          <w:t>https://www.infoqro.mx/index.php/cuenta-publica/</w:t>
        </w:r>
      </w:hyperlink>
    </w:p>
    <w:p w:rsidR="00077194" w:rsidRDefault="00077194"/>
    <w:p w:rsidR="00077194" w:rsidRDefault="00077194"/>
    <w:sectPr w:rsidR="000771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94"/>
    <w:rsid w:val="00077194"/>
    <w:rsid w:val="002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4A3E5-0495-4E3D-A26B-27AC4714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7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foqro.mx/index.php/cuenta-publi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seq.gob.mx/red_servicios" TargetMode="External"/><Relationship Id="rId5" Type="http://schemas.openxmlformats.org/officeDocument/2006/relationships/hyperlink" Target="https://www.seseq.gob.mx/inicio" TargetMode="External"/><Relationship Id="rId4" Type="http://schemas.openxmlformats.org/officeDocument/2006/relationships/hyperlink" Target="https://seseq.gob.mx/transparenciaseseq/ho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 2</dc:creator>
  <cp:keywords/>
  <dc:description/>
  <cp:lastModifiedBy>FINANZAS 2</cp:lastModifiedBy>
  <cp:revision>1</cp:revision>
  <dcterms:created xsi:type="dcterms:W3CDTF">2026-04-10T22:21:00Z</dcterms:created>
  <dcterms:modified xsi:type="dcterms:W3CDTF">2026-04-10T22:29:00Z</dcterms:modified>
</cp:coreProperties>
</file>